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A7719" w:rsidRPr="00D47B10" w:rsidTr="00382D74">
        <w:trPr>
          <w:cantSplit/>
          <w:trHeight w:val="850"/>
        </w:trPr>
        <w:tc>
          <w:tcPr>
            <w:tcW w:w="4412" w:type="dxa"/>
            <w:gridSpan w:val="12"/>
          </w:tcPr>
          <w:p w:rsidR="00BA7719" w:rsidRPr="00D47B10" w:rsidRDefault="00BA7719" w:rsidP="00382D7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A7719" w:rsidRPr="00D47B10" w:rsidRDefault="00BA7719" w:rsidP="00382D7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СОШ № 5</w:t>
            </w:r>
          </w:p>
          <w:p w:rsidR="00BA7719" w:rsidRPr="00D47B10" w:rsidRDefault="00BA7719" w:rsidP="00382D7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Грановской С.С.</w:t>
            </w:r>
          </w:p>
        </w:tc>
      </w:tr>
      <w:tr w:rsidR="00BA7719" w:rsidRPr="00D47B10" w:rsidTr="00382D7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A7719" w:rsidRPr="00D47B10" w:rsidRDefault="00BA7719" w:rsidP="00382D7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A7719" w:rsidRPr="00D47B10" w:rsidTr="00382D7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7719" w:rsidRPr="00D47B10" w:rsidRDefault="00BA7719" w:rsidP="00BA771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BA7719" w:rsidRPr="00D47B10" w:rsidTr="00382D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7719" w:rsidRPr="00D47B10" w:rsidRDefault="00BA7719" w:rsidP="00BA771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BA7719" w:rsidRPr="00D47B10" w:rsidTr="00382D7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7719" w:rsidRPr="00E7410A" w:rsidRDefault="00BA7719" w:rsidP="00BA7719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2"/>
        <w:gridCol w:w="443"/>
        <w:gridCol w:w="320"/>
        <w:gridCol w:w="443"/>
        <w:gridCol w:w="443"/>
        <w:gridCol w:w="320"/>
        <w:gridCol w:w="443"/>
        <w:gridCol w:w="443"/>
        <w:gridCol w:w="443"/>
        <w:gridCol w:w="443"/>
      </w:tblGrid>
      <w:tr w:rsidR="00BA7719" w:rsidRPr="00D47B10" w:rsidTr="00382D7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A7719" w:rsidRPr="00D47B10" w:rsidRDefault="00BA7719" w:rsidP="00382D7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BA7719" w:rsidRPr="00D47B10" w:rsidRDefault="00BA7719" w:rsidP="00382D7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BA7719" w:rsidRPr="00D47B10" w:rsidRDefault="00BA7719" w:rsidP="00BA771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A7719" w:rsidRPr="00D47B10" w:rsidRDefault="00BA7719" w:rsidP="00BA7719">
      <w:pPr>
        <w:contextualSpacing/>
        <w:jc w:val="both"/>
        <w:rPr>
          <w:b/>
          <w:sz w:val="26"/>
          <w:szCs w:val="26"/>
        </w:rPr>
      </w:pPr>
    </w:p>
    <w:p w:rsidR="00BA7719" w:rsidRDefault="00BA7719" w:rsidP="00BA7719">
      <w:pPr>
        <w:contextualSpacing/>
        <w:rPr>
          <w:b/>
          <w:sz w:val="26"/>
          <w:szCs w:val="26"/>
        </w:rPr>
      </w:pPr>
      <w:bookmarkStart w:id="0" w:name="_GoBack"/>
      <w:bookmarkEnd w:id="0"/>
    </w:p>
    <w:p w:rsidR="00BA7719" w:rsidRPr="00D47B10" w:rsidRDefault="00BA7719" w:rsidP="00BA771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A7719" w:rsidRPr="00E7410A" w:rsidRDefault="00BA7719" w:rsidP="00BA7719">
      <w:pPr>
        <w:contextualSpacing/>
        <w:jc w:val="both"/>
        <w:rPr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7719" w:rsidRPr="00D47B10" w:rsidTr="00382D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BA7719" w:rsidRPr="00D47B10" w:rsidRDefault="00BA7719" w:rsidP="00382D7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A7719" w:rsidRPr="00E7410A" w:rsidRDefault="00BA7719" w:rsidP="00BA7719">
      <w:pPr>
        <w:contextualSpacing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A7719" w:rsidRPr="00D47B10" w:rsidTr="00382D7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A7719" w:rsidRPr="00D47B10" w:rsidRDefault="00BA7719" w:rsidP="00382D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A7719" w:rsidRPr="00D47B10" w:rsidRDefault="00BA7719" w:rsidP="00382D7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A7719" w:rsidRPr="00E7410A" w:rsidRDefault="00BA7719" w:rsidP="00BA7719">
      <w:pPr>
        <w:contextualSpacing/>
        <w:jc w:val="both"/>
        <w:rPr>
          <w:sz w:val="16"/>
          <w:szCs w:val="16"/>
        </w:rPr>
      </w:pPr>
    </w:p>
    <w:p w:rsidR="00BA7719" w:rsidRPr="00D47B10" w:rsidRDefault="00BA7719" w:rsidP="00BA771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BA7719" w:rsidRPr="00E7410A" w:rsidRDefault="00BA7719" w:rsidP="00BA7719">
      <w:pPr>
        <w:contextualSpacing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A7719" w:rsidRPr="00D47B10" w:rsidTr="00382D7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A7719" w:rsidRPr="00D47B10" w:rsidRDefault="00BA7719" w:rsidP="00382D74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A7719" w:rsidRPr="00D47B10" w:rsidRDefault="00BA7719" w:rsidP="00382D7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BA7719" w:rsidRPr="00D47B10" w:rsidRDefault="00BA7719" w:rsidP="00382D7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A7719" w:rsidRPr="00D47B10" w:rsidRDefault="00BA7719" w:rsidP="00382D74">
            <w:pPr>
              <w:contextualSpacing/>
              <w:rPr>
                <w:sz w:val="26"/>
                <w:szCs w:val="26"/>
              </w:rPr>
            </w:pPr>
          </w:p>
          <w:p w:rsidR="00BA7719" w:rsidRPr="00D47B10" w:rsidRDefault="00BA7719" w:rsidP="00382D74">
            <w:pPr>
              <w:contextualSpacing/>
              <w:rPr>
                <w:sz w:val="26"/>
                <w:szCs w:val="26"/>
              </w:rPr>
            </w:pPr>
          </w:p>
        </w:tc>
      </w:tr>
    </w:tbl>
    <w:p w:rsidR="00BA7719" w:rsidRPr="00E7410A" w:rsidRDefault="00BA7719" w:rsidP="00BA7719">
      <w:pPr>
        <w:contextualSpacing/>
        <w:jc w:val="both"/>
        <w:rPr>
          <w:sz w:val="16"/>
          <w:szCs w:val="16"/>
        </w:rPr>
      </w:pPr>
    </w:p>
    <w:p w:rsidR="00BA7719" w:rsidRPr="00D47B10" w:rsidRDefault="00BA7719" w:rsidP="00BA771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A7719" w:rsidRPr="003D716F" w:rsidRDefault="00BA7719" w:rsidP="00BA7719">
      <w:pPr>
        <w:pBdr>
          <w:bottom w:val="single" w:sz="12" w:space="0" w:color="auto"/>
        </w:pBdr>
        <w:spacing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BA7719" w:rsidRDefault="00BA7719" w:rsidP="00BA7719">
      <w:pPr>
        <w:pBdr>
          <w:bottom w:val="single" w:sz="12" w:space="0" w:color="auto"/>
        </w:pBdr>
        <w:spacing w:before="12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CA9933" wp14:editId="3E643F6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>Копией рекомендаций психолого-медико-педагогической комиссии</w:t>
      </w:r>
    </w:p>
    <w:p w:rsidR="00BA7719" w:rsidRDefault="00BA7719" w:rsidP="00BA7719">
      <w:pPr>
        <w:pBdr>
          <w:bottom w:val="single" w:sz="12" w:space="0" w:color="auto"/>
        </w:pBdr>
        <w:spacing w:before="240" w:after="120" w:line="276" w:lineRule="auto"/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E202DA" wp14:editId="47943F4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BA7719" w:rsidRPr="00D06709" w:rsidRDefault="00BA7719" w:rsidP="00BA7719">
      <w:pPr>
        <w:pBdr>
          <w:bottom w:val="single" w:sz="12" w:space="0" w:color="auto"/>
        </w:pBdr>
        <w:spacing w:after="120" w:line="276" w:lineRule="auto"/>
        <w:ind w:firstLine="851"/>
        <w:jc w:val="both"/>
        <w:rPr>
          <w:sz w:val="16"/>
          <w:szCs w:val="16"/>
        </w:rPr>
      </w:pPr>
    </w:p>
    <w:p w:rsidR="00BA7719" w:rsidRPr="00E7410A" w:rsidRDefault="00BA7719" w:rsidP="00BA7719">
      <w:pPr>
        <w:spacing w:before="120" w:after="120" w:line="276" w:lineRule="auto"/>
        <w:jc w:val="both"/>
        <w:rPr>
          <w:i/>
          <w:sz w:val="20"/>
          <w:szCs w:val="20"/>
          <w:lang w:eastAsia="en-US"/>
        </w:rPr>
      </w:pPr>
      <w:r w:rsidRPr="00E7410A">
        <w:rPr>
          <w:i/>
          <w:sz w:val="20"/>
          <w:szCs w:val="20"/>
          <w:lang w:eastAsia="en-US"/>
        </w:rPr>
        <w:t>Указать дополнительные условия,</w:t>
      </w:r>
      <w:r w:rsidRPr="00E7410A">
        <w:rPr>
          <w:sz w:val="20"/>
          <w:szCs w:val="20"/>
        </w:rPr>
        <w:t xml:space="preserve"> </w:t>
      </w:r>
      <w:r w:rsidRPr="00E7410A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BA7719" w:rsidRDefault="00BA7719" w:rsidP="00BA771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4BAD8E" wp14:editId="7B4DED9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BA7719" w:rsidRDefault="00BA7719" w:rsidP="00BA7719">
      <w:pPr>
        <w:pBdr>
          <w:bottom w:val="single" w:sz="12" w:space="7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A16F62" wp14:editId="073AEA3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rjzH7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szCs w:val="26"/>
          <w:lang w:eastAsia="en-US"/>
        </w:rPr>
        <w:t>иное (указать при необходимости)</w:t>
      </w:r>
    </w:p>
    <w:p w:rsidR="00BA7719" w:rsidRPr="00E7410A" w:rsidRDefault="00BA7719" w:rsidP="00BA7719">
      <w:pPr>
        <w:spacing w:before="120" w:after="120" w:line="276" w:lineRule="auto"/>
        <w:jc w:val="center"/>
        <w:rPr>
          <w:i/>
          <w:sz w:val="20"/>
          <w:szCs w:val="20"/>
          <w:lang w:eastAsia="en-US"/>
        </w:rPr>
      </w:pPr>
      <w:r w:rsidRPr="003D716F">
        <w:rPr>
          <w:i/>
          <w:sz w:val="22"/>
          <w:szCs w:val="22"/>
          <w:lang w:eastAsia="en-US"/>
        </w:rPr>
        <w:t xml:space="preserve"> </w:t>
      </w:r>
      <w:proofErr w:type="gramStart"/>
      <w:r w:rsidRPr="00E7410A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E7410A">
        <w:rPr>
          <w:sz w:val="20"/>
          <w:szCs w:val="20"/>
        </w:rPr>
        <w:t xml:space="preserve"> </w:t>
      </w:r>
      <w:r w:rsidRPr="00E7410A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BA7719" w:rsidRDefault="00BA7719" w:rsidP="00BA7719">
      <w:pPr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BA7719" w:rsidRPr="00BA7719" w:rsidRDefault="00BA7719" w:rsidP="00BA7719">
      <w:pPr>
        <w:rPr>
          <w:sz w:val="12"/>
          <w:szCs w:val="12"/>
        </w:rPr>
      </w:pPr>
    </w:p>
    <w:p w:rsidR="00BA7719" w:rsidRDefault="00BA7719" w:rsidP="00BA7719">
      <w:pPr>
        <w:spacing w:line="360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BA7719" w:rsidRPr="00D47B10" w:rsidRDefault="00BA7719" w:rsidP="00BA7719">
      <w:pPr>
        <w:spacing w:line="360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</w:t>
      </w:r>
      <w:r w:rsidRPr="00D47B10">
        <w:rPr>
          <w:sz w:val="26"/>
          <w:szCs w:val="26"/>
        </w:rPr>
        <w:t xml:space="preserve"> </w:t>
      </w:r>
      <w:r>
        <w:rPr>
          <w:sz w:val="26"/>
          <w:szCs w:val="26"/>
        </w:rPr>
        <w:t>(законного представителя)  ___________/_____________________</w:t>
      </w:r>
      <w:r w:rsidRPr="00D47B10">
        <w:rPr>
          <w:sz w:val="26"/>
          <w:szCs w:val="26"/>
        </w:rPr>
        <w:t>(Ф.И.О.)</w:t>
      </w:r>
    </w:p>
    <w:p w:rsidR="00BA7719" w:rsidRPr="00D47B10" w:rsidRDefault="00BA7719" w:rsidP="00BA771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7719" w:rsidRPr="003D716F" w:rsidTr="00382D74">
        <w:trPr>
          <w:trHeight w:hRule="exact" w:val="340"/>
        </w:trPr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3D716F" w:rsidRDefault="00BA7719" w:rsidP="00382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A7719" w:rsidRDefault="00BA7719" w:rsidP="00BA7719">
      <w:pPr>
        <w:spacing w:before="120"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7719" w:rsidRPr="002074B9" w:rsidTr="00382D74">
        <w:trPr>
          <w:trHeight w:hRule="exact" w:val="340"/>
        </w:trPr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A7719" w:rsidRPr="002074B9" w:rsidRDefault="00BA7719" w:rsidP="00382D74">
            <w:pPr>
              <w:spacing w:before="120"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30FC8" w:rsidRDefault="00BA7719" w:rsidP="00BA7719">
      <w:pPr>
        <w:widowControl w:val="0"/>
        <w:spacing w:before="120" w:line="276" w:lineRule="auto"/>
        <w:jc w:val="both"/>
      </w:pPr>
      <w:proofErr w:type="gramStart"/>
      <w:r w:rsidRPr="002074B9">
        <w:rPr>
          <w:sz w:val="26"/>
          <w:szCs w:val="26"/>
          <w:lang w:eastAsia="en-US"/>
        </w:rPr>
        <w:t>Регистрационный</w:t>
      </w:r>
      <w:proofErr w:type="gramEnd"/>
      <w:r>
        <w:rPr>
          <w:sz w:val="26"/>
          <w:szCs w:val="26"/>
          <w:lang w:eastAsia="en-US"/>
        </w:rPr>
        <w:t xml:space="preserve"> номе</w:t>
      </w:r>
    </w:p>
    <w:sectPr w:rsidR="00430FC8" w:rsidSect="00BA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19"/>
    <w:rsid w:val="00430FC8"/>
    <w:rsid w:val="00BA7719"/>
    <w:rsid w:val="00D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19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19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2023-11-02T09:40:00Z</dcterms:created>
  <dcterms:modified xsi:type="dcterms:W3CDTF">2023-11-02T09:40:00Z</dcterms:modified>
</cp:coreProperties>
</file>